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603345" w:rsidP="002F29A0">
      <w:pPr>
        <w:jc w:val="left"/>
        <w:rPr>
          <w:rFonts w:ascii="ＭＳ 明朝" w:hAnsi="ＭＳ 明朝"/>
          <w:sz w:val="22"/>
          <w:szCs w:val="22"/>
        </w:rPr>
      </w:pPr>
      <w:r>
        <w:rPr>
          <w:rFonts w:ascii="ＭＳ 明朝" w:hAnsi="ＭＳ 明朝" w:hint="eastAsia"/>
          <w:noProof/>
          <w:sz w:val="24"/>
          <w:szCs w:val="21"/>
        </w:rPr>
        <w:t>北</w:t>
      </w:r>
      <w:r w:rsidR="002F29A0" w:rsidRPr="0067365F">
        <w:rPr>
          <w:rFonts w:ascii="ＭＳ 明朝" w:hAnsi="ＭＳ 明朝" w:hint="eastAsia"/>
          <w:sz w:val="22"/>
          <w:szCs w:val="22"/>
        </w:rPr>
        <w:t>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CC3AF0" w:rsidRDefault="00CC3AF0" w:rsidP="00B86340">
      <w:pPr>
        <w:jc w:val="center"/>
        <w:rPr>
          <w:rFonts w:ascii="ＭＳ 明朝" w:hAnsi="ＭＳ 明朝"/>
          <w:sz w:val="24"/>
          <w:szCs w:val="21"/>
        </w:rPr>
      </w:pPr>
    </w:p>
    <w:p w:rsidR="002F29A0" w:rsidRPr="0067365F" w:rsidRDefault="00603345" w:rsidP="002F29A0">
      <w:pPr>
        <w:ind w:firstLineChars="100" w:firstLine="220"/>
        <w:rPr>
          <w:rFonts w:ascii="ＭＳ 明朝" w:hAnsi="ＭＳ 明朝"/>
          <w:sz w:val="22"/>
          <w:szCs w:val="22"/>
        </w:rPr>
      </w:pPr>
      <w:r>
        <w:rPr>
          <w:rFonts w:asciiTheme="minorEastAsia" w:hAnsiTheme="minorEastAsia" w:hint="eastAsia"/>
          <w:sz w:val="22"/>
          <w:szCs w:val="22"/>
        </w:rPr>
        <w:t>北</w:t>
      </w:r>
      <w:r w:rsidR="007359A3">
        <w:rPr>
          <w:rFonts w:asciiTheme="minorEastAsia" w:hAnsiTheme="minorEastAsia" w:hint="eastAsia"/>
          <w:sz w:val="22"/>
          <w:szCs w:val="22"/>
        </w:rPr>
        <w:t>区が実施する</w:t>
      </w:r>
      <w:r w:rsidRPr="00603345">
        <w:rPr>
          <w:rFonts w:asciiTheme="minorEastAsia" w:hAnsiTheme="minorEastAsia" w:hint="eastAsia"/>
          <w:sz w:val="22"/>
          <w:szCs w:val="22"/>
        </w:rPr>
        <w:t>デジタル化等支援事業補助金</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w:t>
      </w:r>
      <w:r w:rsidR="0023479B">
        <w:rPr>
          <w:rFonts w:asciiTheme="minorEastAsia" w:hAnsiTheme="minorEastAsia" w:hint="eastAsia"/>
          <w:sz w:val="22"/>
          <w:szCs w:val="22"/>
        </w:rPr>
        <w:t>当たり</w:t>
      </w:r>
      <w:r w:rsidR="00932E07">
        <w:rPr>
          <w:rFonts w:asciiTheme="minorEastAsia" w:hAnsiTheme="minorEastAsia" w:hint="eastAsia"/>
          <w:sz w:val="22"/>
          <w:szCs w:val="22"/>
        </w:rPr>
        <w:t>、申請書に虚偽記載がないこと、申請者が次の１～</w:t>
      </w:r>
      <w:r w:rsidR="00311295">
        <w:rPr>
          <w:rFonts w:asciiTheme="minorEastAsia" w:hAnsiTheme="minorEastAsia" w:hint="eastAsia"/>
          <w:sz w:val="22"/>
          <w:szCs w:val="22"/>
        </w:rPr>
        <w:t>８</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9340D5" w:rsidRPr="0067365F" w:rsidTr="009340D5">
        <w:trPr>
          <w:trHeight w:val="435"/>
        </w:trPr>
        <w:tc>
          <w:tcPr>
            <w:tcW w:w="556" w:type="dxa"/>
          </w:tcPr>
          <w:p w:rsidR="009340D5" w:rsidRPr="0067365F" w:rsidRDefault="009340D5" w:rsidP="00016F86">
            <w:pPr>
              <w:jc w:val="center"/>
              <w:rPr>
                <w:rFonts w:ascii="ＭＳ 明朝" w:hAnsi="ＭＳ 明朝"/>
                <w:kern w:val="0"/>
                <w:sz w:val="22"/>
                <w:szCs w:val="22"/>
              </w:rPr>
            </w:pPr>
          </w:p>
        </w:tc>
        <w:tc>
          <w:tcPr>
            <w:tcW w:w="8658" w:type="dxa"/>
            <w:vAlign w:val="center"/>
          </w:tcPr>
          <w:p w:rsidR="009340D5" w:rsidRPr="00662ACF" w:rsidRDefault="009340D5" w:rsidP="00016F86">
            <w:pPr>
              <w:jc w:val="center"/>
              <w:rPr>
                <w:rFonts w:ascii="ＭＳ 明朝" w:hAnsi="ＭＳ 明朝"/>
                <w:sz w:val="20"/>
                <w:szCs w:val="22"/>
              </w:rPr>
            </w:pPr>
            <w:r w:rsidRPr="00662ACF">
              <w:rPr>
                <w:rFonts w:ascii="ＭＳ 明朝" w:hAnsi="ＭＳ 明朝" w:hint="eastAsia"/>
                <w:sz w:val="20"/>
                <w:szCs w:val="22"/>
              </w:rPr>
              <w:t>項目</w:t>
            </w:r>
          </w:p>
        </w:tc>
      </w:tr>
      <w:tr w:rsidR="009340D5" w:rsidRPr="0067365F" w:rsidTr="009340D5">
        <w:trPr>
          <w:trHeight w:val="813"/>
        </w:trPr>
        <w:tc>
          <w:tcPr>
            <w:tcW w:w="556" w:type="dxa"/>
            <w:vAlign w:val="center"/>
          </w:tcPr>
          <w:p w:rsidR="009340D5" w:rsidRPr="0067365F" w:rsidRDefault="009340D5"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B8097C" w:rsidRPr="00B8097C" w:rsidRDefault="00B8097C" w:rsidP="00B8097C">
            <w:pPr>
              <w:tabs>
                <w:tab w:val="left" w:pos="993"/>
              </w:tabs>
              <w:rPr>
                <w:rFonts w:ascii="ＭＳ 明朝"/>
              </w:rPr>
            </w:pPr>
            <w:r w:rsidRPr="00B8097C">
              <w:rPr>
                <w:rFonts w:ascii="ＭＳ 明朝" w:hint="eastAsia"/>
              </w:rPr>
              <w:t>中小企業の場合は区内に本社又は主たる事業所を有するもの、個人事業者の場合は区内に住所又は主たる事業所を有するもの</w:t>
            </w:r>
            <w:r>
              <w:rPr>
                <w:rFonts w:ascii="ＭＳ 明朝" w:hint="eastAsia"/>
              </w:rPr>
              <w:t>のうち、次のいずれかに該当すること。</w:t>
            </w:r>
          </w:p>
          <w:p w:rsidR="00B8097C" w:rsidRPr="00B8097C" w:rsidRDefault="00B8097C" w:rsidP="00B8097C">
            <w:pPr>
              <w:tabs>
                <w:tab w:val="left" w:pos="993"/>
              </w:tabs>
              <w:rPr>
                <w:rFonts w:ascii="ＭＳ 明朝"/>
              </w:rPr>
            </w:pPr>
            <w:r>
              <w:rPr>
                <w:rFonts w:ascii="ＭＳ 明朝" w:hint="eastAsia"/>
              </w:rPr>
              <w:t>（１）</w:t>
            </w:r>
            <w:r w:rsidRPr="00B8097C">
              <w:rPr>
                <w:rFonts w:ascii="ＭＳ 明朝" w:hint="eastAsia"/>
              </w:rPr>
              <w:t>中小企業基本法（昭和38年法律第154号）第2条第1項に規定する中小企業者</w:t>
            </w:r>
          </w:p>
          <w:p w:rsidR="00B8097C" w:rsidRPr="00B8097C" w:rsidRDefault="00B8097C" w:rsidP="00B8097C">
            <w:pPr>
              <w:tabs>
                <w:tab w:val="left" w:pos="993"/>
              </w:tabs>
              <w:rPr>
                <w:rFonts w:ascii="ＭＳ 明朝"/>
              </w:rPr>
            </w:pPr>
            <w:r>
              <w:rPr>
                <w:rFonts w:ascii="ＭＳ 明朝" w:hint="eastAsia"/>
              </w:rPr>
              <w:t>（２）</w:t>
            </w:r>
            <w:r w:rsidRPr="00B8097C">
              <w:rPr>
                <w:rFonts w:ascii="ＭＳ 明朝" w:hint="eastAsia"/>
              </w:rPr>
              <w:t>医療法人・社会福祉法人（常時使用する従業員の数が300人以下のもの）</w:t>
            </w:r>
          </w:p>
          <w:p w:rsidR="00B8097C" w:rsidRPr="00B8097C" w:rsidRDefault="00B8097C" w:rsidP="00B8097C">
            <w:pPr>
              <w:tabs>
                <w:tab w:val="left" w:pos="993"/>
              </w:tabs>
              <w:ind w:left="420" w:hangingChars="200" w:hanging="420"/>
              <w:rPr>
                <w:rFonts w:ascii="ＭＳ 明朝"/>
              </w:rPr>
            </w:pPr>
            <w:r>
              <w:rPr>
                <w:rFonts w:ascii="ＭＳ 明朝" w:hint="eastAsia"/>
              </w:rPr>
              <w:t>（３）</w:t>
            </w:r>
            <w:r w:rsidRPr="00B8097C">
              <w:rPr>
                <w:rFonts w:ascii="ＭＳ 明朝" w:hint="eastAsia"/>
              </w:rPr>
              <w:t>財団法人（一般・公益）、社団法人（一般・公益）（中小企業基本法第２条１項の業種分類に基づき、その主たる業種に記載の従業員規模以下のもの）</w:t>
            </w:r>
          </w:p>
          <w:p w:rsidR="009340D5" w:rsidRPr="00B8097C" w:rsidRDefault="00B8097C" w:rsidP="00B8097C">
            <w:pPr>
              <w:tabs>
                <w:tab w:val="left" w:pos="993"/>
              </w:tabs>
              <w:ind w:left="420" w:hangingChars="200" w:hanging="420"/>
              <w:rPr>
                <w:rFonts w:asciiTheme="minorEastAsia" w:hAnsiTheme="minorEastAsia"/>
                <w:kern w:val="0"/>
                <w:szCs w:val="21"/>
              </w:rPr>
            </w:pPr>
            <w:r>
              <w:rPr>
                <w:rFonts w:ascii="ＭＳ 明朝" w:hint="eastAsia"/>
              </w:rPr>
              <w:t>（４）</w:t>
            </w:r>
            <w:r w:rsidRPr="00B8097C">
              <w:rPr>
                <w:rFonts w:ascii="ＭＳ 明朝" w:hint="eastAsia"/>
              </w:rPr>
              <w:t>特定非営利活動法人（中小企業基本法第２条１項の業種分類に基づき、その主たる業種に記載の従業員規模以下のもの）</w:t>
            </w:r>
          </w:p>
        </w:tc>
      </w:tr>
      <w:tr w:rsidR="009340D5" w:rsidRPr="0067365F" w:rsidTr="009340D5">
        <w:trPr>
          <w:trHeight w:val="498"/>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２</w:t>
            </w:r>
          </w:p>
        </w:tc>
        <w:tc>
          <w:tcPr>
            <w:tcW w:w="8658" w:type="dxa"/>
            <w:vAlign w:val="center"/>
          </w:tcPr>
          <w:p w:rsidR="009340D5" w:rsidRPr="00605D92" w:rsidRDefault="00311295" w:rsidP="00311295">
            <w:pPr>
              <w:ind w:leftChars="23" w:left="48"/>
              <w:rPr>
                <w:rFonts w:asciiTheme="minorEastAsia" w:hAnsiTheme="minorEastAsia"/>
                <w:szCs w:val="21"/>
              </w:rPr>
            </w:pPr>
            <w:r>
              <w:rPr>
                <w:rFonts w:asciiTheme="minorEastAsia" w:hAnsiTheme="minorEastAsia" w:hint="eastAsia"/>
                <w:szCs w:val="21"/>
              </w:rPr>
              <w:t>申請時点において引き続き</w:t>
            </w:r>
            <w:r w:rsidR="009340D5" w:rsidRPr="00A23D3A">
              <w:rPr>
                <w:rFonts w:asciiTheme="minorEastAsia" w:hAnsiTheme="minorEastAsia" w:hint="eastAsia"/>
                <w:szCs w:val="21"/>
              </w:rPr>
              <w:t>1年以上</w:t>
            </w:r>
            <w:r>
              <w:rPr>
                <w:rFonts w:asciiTheme="minorEastAsia" w:hAnsiTheme="minorEastAsia" w:hint="eastAsia"/>
                <w:szCs w:val="21"/>
              </w:rPr>
              <w:t>事業を</w:t>
            </w:r>
            <w:r w:rsidR="009340D5" w:rsidRPr="00A23D3A">
              <w:rPr>
                <w:rFonts w:asciiTheme="minorEastAsia" w:hAnsiTheme="minorEastAsia" w:hint="eastAsia"/>
                <w:szCs w:val="21"/>
              </w:rPr>
              <w:t>営んでいる。</w:t>
            </w:r>
          </w:p>
        </w:tc>
      </w:tr>
      <w:tr w:rsidR="009340D5" w:rsidRPr="0003292E" w:rsidTr="009340D5">
        <w:trPr>
          <w:trHeight w:val="813"/>
        </w:trPr>
        <w:tc>
          <w:tcPr>
            <w:tcW w:w="556" w:type="dxa"/>
            <w:tcBorders>
              <w:bottom w:val="single" w:sz="4" w:space="0" w:color="auto"/>
            </w:tcBorders>
            <w:vAlign w:val="center"/>
          </w:tcPr>
          <w:p w:rsidR="009340D5" w:rsidRPr="0067365F" w:rsidRDefault="00311295" w:rsidP="00D77BC4">
            <w:pPr>
              <w:jc w:val="center"/>
              <w:rPr>
                <w:rFonts w:ascii="ＭＳ 明朝" w:hAnsi="ＭＳ 明朝"/>
                <w:sz w:val="22"/>
                <w:szCs w:val="22"/>
              </w:rPr>
            </w:pPr>
            <w:r>
              <w:rPr>
                <w:rFonts w:ascii="ＭＳ 明朝" w:hAnsi="ＭＳ 明朝" w:hint="eastAsia"/>
                <w:sz w:val="22"/>
                <w:szCs w:val="22"/>
              </w:rPr>
              <w:t>３</w:t>
            </w:r>
          </w:p>
        </w:tc>
        <w:tc>
          <w:tcPr>
            <w:tcW w:w="8658" w:type="dxa"/>
            <w:tcBorders>
              <w:bottom w:val="single" w:sz="4" w:space="0" w:color="auto"/>
            </w:tcBorders>
            <w:vAlign w:val="center"/>
          </w:tcPr>
          <w:p w:rsidR="009340D5" w:rsidRPr="00662ACF" w:rsidRDefault="00311295" w:rsidP="002F29A0">
            <w:pPr>
              <w:rPr>
                <w:rFonts w:asciiTheme="minorEastAsia" w:hAnsiTheme="minorEastAsia"/>
                <w:szCs w:val="21"/>
              </w:rPr>
            </w:pPr>
            <w:r>
              <w:rPr>
                <w:rFonts w:asciiTheme="minorEastAsia" w:hAnsiTheme="minorEastAsia" w:hint="eastAsia"/>
                <w:szCs w:val="21"/>
              </w:rPr>
              <w:t>次の（１）～（３</w:t>
            </w:r>
            <w:r w:rsidR="009340D5" w:rsidRPr="00662ACF">
              <w:rPr>
                <w:rFonts w:asciiTheme="minorEastAsia" w:hAnsiTheme="minorEastAsia" w:hint="eastAsia"/>
                <w:szCs w:val="21"/>
              </w:rPr>
              <w:t>）の要件について、全てを満たしている。（※みなし大企業でない）</w:t>
            </w:r>
          </w:p>
          <w:p w:rsidR="00311295" w:rsidRPr="00311295" w:rsidRDefault="00311295" w:rsidP="00311295">
            <w:pPr>
              <w:ind w:leftChars="9" w:left="334" w:hangingChars="150" w:hanging="315"/>
              <w:rPr>
                <w:rFonts w:asciiTheme="minorEastAsia" w:hAnsiTheme="minorEastAsia"/>
                <w:szCs w:val="21"/>
              </w:rPr>
            </w:pPr>
            <w:r>
              <w:rPr>
                <w:rFonts w:asciiTheme="minorEastAsia" w:hAnsiTheme="minorEastAsia" w:hint="eastAsia"/>
                <w:szCs w:val="21"/>
              </w:rPr>
              <w:t>（１</w:t>
            </w:r>
            <w:r w:rsidRPr="00311295">
              <w:rPr>
                <w:rFonts w:asciiTheme="minorEastAsia" w:hAnsiTheme="minorEastAsia" w:hint="eastAsia"/>
                <w:szCs w:val="21"/>
              </w:rPr>
              <w:t>）大企業（中小企業者以外の者（会社及び個人に限る。）であって事業を営むもの。以下同じ）が単独で発行済株式総数又は出資総額の２分の１以上を所有又は出資していないこと。</w:t>
            </w:r>
          </w:p>
          <w:p w:rsidR="00311295" w:rsidRPr="00311295" w:rsidRDefault="00311295" w:rsidP="00311295">
            <w:pPr>
              <w:ind w:leftChars="9" w:left="334" w:hangingChars="150" w:hanging="315"/>
              <w:rPr>
                <w:rFonts w:asciiTheme="minorEastAsia" w:hAnsiTheme="minorEastAsia"/>
                <w:szCs w:val="21"/>
              </w:rPr>
            </w:pPr>
            <w:r>
              <w:rPr>
                <w:rFonts w:asciiTheme="minorEastAsia" w:hAnsiTheme="minorEastAsia" w:hint="eastAsia"/>
                <w:szCs w:val="21"/>
              </w:rPr>
              <w:t>（２</w:t>
            </w:r>
            <w:r w:rsidRPr="00311295">
              <w:rPr>
                <w:rFonts w:asciiTheme="minorEastAsia" w:hAnsiTheme="minorEastAsia" w:hint="eastAsia"/>
                <w:szCs w:val="21"/>
              </w:rPr>
              <w:t>）大企業が複数で発行済株式総数又は出資総額の３分の２以上を所有又は出資していないこと。</w:t>
            </w:r>
          </w:p>
          <w:p w:rsidR="009340D5" w:rsidRPr="00997D60" w:rsidRDefault="00311295" w:rsidP="00311295">
            <w:pPr>
              <w:ind w:leftChars="9" w:left="334" w:hangingChars="150" w:hanging="315"/>
              <w:rPr>
                <w:rFonts w:asciiTheme="minorEastAsia" w:hAnsiTheme="minorEastAsia"/>
                <w:szCs w:val="21"/>
              </w:rPr>
            </w:pPr>
            <w:r>
              <w:rPr>
                <w:rFonts w:asciiTheme="minorEastAsia" w:hAnsiTheme="minorEastAsia" w:hint="eastAsia"/>
                <w:szCs w:val="21"/>
              </w:rPr>
              <w:t>（３</w:t>
            </w:r>
            <w:r w:rsidRPr="00311295">
              <w:rPr>
                <w:rFonts w:asciiTheme="minorEastAsia" w:hAnsiTheme="minorEastAsia" w:hint="eastAsia"/>
                <w:szCs w:val="21"/>
              </w:rPr>
              <w:t>）役員総数の２分の１以上を大企業の役員又は職員が兼務していないこと。</w:t>
            </w:r>
          </w:p>
        </w:tc>
      </w:tr>
      <w:tr w:rsidR="009340D5" w:rsidRPr="0067365F" w:rsidTr="009340D5">
        <w:trPr>
          <w:trHeight w:val="756"/>
        </w:trPr>
        <w:tc>
          <w:tcPr>
            <w:tcW w:w="556" w:type="dxa"/>
            <w:vAlign w:val="center"/>
          </w:tcPr>
          <w:p w:rsidR="009340D5" w:rsidRPr="0067365F" w:rsidRDefault="00311295" w:rsidP="00D77BC4">
            <w:pPr>
              <w:jc w:val="center"/>
              <w:rPr>
                <w:rFonts w:ascii="ＭＳ 明朝" w:hAnsi="ＭＳ 明朝"/>
                <w:sz w:val="22"/>
                <w:szCs w:val="22"/>
              </w:rPr>
            </w:pPr>
            <w:r>
              <w:rPr>
                <w:rFonts w:ascii="ＭＳ 明朝" w:hAnsi="ＭＳ 明朝" w:hint="eastAsia"/>
                <w:sz w:val="22"/>
                <w:szCs w:val="22"/>
              </w:rPr>
              <w:t>４</w:t>
            </w:r>
          </w:p>
        </w:tc>
        <w:tc>
          <w:tcPr>
            <w:tcW w:w="8658" w:type="dxa"/>
            <w:vAlign w:val="center"/>
          </w:tcPr>
          <w:p w:rsidR="009340D5" w:rsidRPr="00662ACF" w:rsidRDefault="00311295" w:rsidP="00605D92">
            <w:pPr>
              <w:ind w:leftChars="23" w:left="48"/>
              <w:rPr>
                <w:rFonts w:asciiTheme="minorEastAsia" w:hAnsiTheme="minorEastAsia"/>
                <w:szCs w:val="21"/>
              </w:rPr>
            </w:pPr>
            <w:r w:rsidRPr="00922446">
              <w:rPr>
                <w:rFonts w:ascii="ＭＳ 明朝" w:hint="eastAsia"/>
              </w:rPr>
              <w:t>法人都民税又は特別区民税</w:t>
            </w:r>
            <w:r>
              <w:rPr>
                <w:rFonts w:ascii="ＭＳ 明朝" w:hint="eastAsia"/>
              </w:rPr>
              <w:t>・都民税</w:t>
            </w:r>
            <w:r w:rsidR="009340D5" w:rsidRPr="00662ACF">
              <w:rPr>
                <w:rFonts w:asciiTheme="minorEastAsia" w:hAnsiTheme="minorEastAsia" w:hint="eastAsia"/>
                <w:szCs w:val="21"/>
              </w:rPr>
              <w:t>を滞納していない</w:t>
            </w:r>
            <w:r w:rsidR="009340D5" w:rsidRPr="00662ACF">
              <w:rPr>
                <w:rFonts w:hAnsi="ＭＳ 明朝" w:hint="eastAsia"/>
                <w:szCs w:val="21"/>
                <w:lang w:val="x-none"/>
              </w:rPr>
              <w:t>。</w:t>
            </w:r>
          </w:p>
        </w:tc>
      </w:tr>
      <w:tr w:rsidR="009340D5" w:rsidRPr="0067365F" w:rsidTr="009340D5">
        <w:trPr>
          <w:trHeight w:val="672"/>
        </w:trPr>
        <w:tc>
          <w:tcPr>
            <w:tcW w:w="556" w:type="dxa"/>
            <w:vAlign w:val="center"/>
          </w:tcPr>
          <w:p w:rsidR="009340D5" w:rsidRPr="0067365F" w:rsidRDefault="00311295"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9340D5" w:rsidRPr="00662ACF" w:rsidRDefault="00870E7C" w:rsidP="00605D92">
            <w:pPr>
              <w:ind w:leftChars="23" w:left="48"/>
              <w:rPr>
                <w:rFonts w:asciiTheme="minorEastAsia" w:hAnsiTheme="minorEastAsia"/>
                <w:szCs w:val="21"/>
              </w:rPr>
            </w:pPr>
            <w:r>
              <w:rPr>
                <w:rFonts w:asciiTheme="minorEastAsia" w:hAnsiTheme="minorEastAsia" w:hint="eastAsia"/>
                <w:szCs w:val="21"/>
              </w:rPr>
              <w:t>北区</w:t>
            </w:r>
            <w:r w:rsidR="0023479B">
              <w:rPr>
                <w:rFonts w:asciiTheme="minorEastAsia" w:hAnsiTheme="minorEastAsia" w:hint="eastAsia"/>
                <w:szCs w:val="21"/>
              </w:rPr>
              <w:t>暴力団排除条例に規定する暴力団又</w:t>
            </w:r>
            <w:r w:rsidR="009340D5" w:rsidRPr="00662ACF">
              <w:rPr>
                <w:rFonts w:asciiTheme="minorEastAsia" w:hAnsiTheme="minorEastAsia" w:hint="eastAsia"/>
                <w:szCs w:val="21"/>
              </w:rPr>
              <w:t>は暴力団員</w:t>
            </w:r>
            <w:r w:rsidR="00B1484E">
              <w:rPr>
                <w:rFonts w:asciiTheme="minorEastAsia" w:hAnsiTheme="minorEastAsia" w:hint="eastAsia"/>
                <w:szCs w:val="21"/>
              </w:rPr>
              <w:t>若しくは</w:t>
            </w:r>
            <w:bookmarkStart w:id="0" w:name="_GoBack"/>
            <w:bookmarkEnd w:id="0"/>
            <w:r w:rsidR="009340D5" w:rsidRPr="00662ACF">
              <w:rPr>
                <w:rFonts w:asciiTheme="minorEastAsia" w:hAnsiTheme="minorEastAsia" w:hint="eastAsia"/>
                <w:szCs w:val="21"/>
              </w:rPr>
              <w:t>暴力団関係者と密接な関係を有さない。</w:t>
            </w:r>
          </w:p>
        </w:tc>
      </w:tr>
      <w:tr w:rsidR="009340D5" w:rsidRPr="0067365F" w:rsidTr="009340D5">
        <w:trPr>
          <w:trHeight w:val="482"/>
        </w:trPr>
        <w:tc>
          <w:tcPr>
            <w:tcW w:w="556" w:type="dxa"/>
            <w:vAlign w:val="center"/>
          </w:tcPr>
          <w:p w:rsidR="009340D5" w:rsidRPr="0067365F" w:rsidRDefault="00311295"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9340D5" w:rsidRPr="00662ACF" w:rsidRDefault="00B8097C" w:rsidP="00B8097C">
            <w:pPr>
              <w:rPr>
                <w:rFonts w:ascii="ＭＳ 明朝" w:hAnsi="ＭＳ 明朝" w:cs="HG丸ｺﾞｼｯｸM-PRO"/>
                <w:kern w:val="0"/>
                <w:szCs w:val="21"/>
              </w:rPr>
            </w:pPr>
            <w:r w:rsidRPr="00B8097C">
              <w:rPr>
                <w:rFonts w:asciiTheme="minorEastAsia" w:hAnsiTheme="minorEastAsia" w:hint="eastAsia"/>
                <w:szCs w:val="21"/>
              </w:rPr>
              <w:t>同一のデジタル技術等を対象として</w:t>
            </w:r>
            <w:r>
              <w:rPr>
                <w:rFonts w:asciiTheme="minorEastAsia" w:hAnsiTheme="minorEastAsia" w:hint="eastAsia"/>
                <w:szCs w:val="21"/>
              </w:rPr>
              <w:t>、</w:t>
            </w:r>
            <w:r w:rsidRPr="00B8097C">
              <w:rPr>
                <w:rFonts w:asciiTheme="minorEastAsia" w:hAnsiTheme="minorEastAsia" w:hint="eastAsia"/>
                <w:szCs w:val="21"/>
              </w:rPr>
              <w:t>他の補助事業で</w:t>
            </w:r>
            <w:r>
              <w:rPr>
                <w:rFonts w:asciiTheme="minorEastAsia" w:hAnsiTheme="minorEastAsia" w:hint="eastAsia"/>
                <w:szCs w:val="21"/>
              </w:rPr>
              <w:t>補助</w:t>
            </w:r>
            <w:r w:rsidR="009340D5" w:rsidRPr="00662ACF">
              <w:rPr>
                <w:rFonts w:asciiTheme="minorEastAsia" w:hAnsiTheme="minorEastAsia" w:hint="eastAsia"/>
                <w:szCs w:val="21"/>
              </w:rPr>
              <w:t>を受けていない。</w:t>
            </w:r>
          </w:p>
        </w:tc>
      </w:tr>
      <w:tr w:rsidR="00870E7C" w:rsidRPr="0067365F" w:rsidTr="009340D5">
        <w:trPr>
          <w:trHeight w:val="482"/>
        </w:trPr>
        <w:tc>
          <w:tcPr>
            <w:tcW w:w="556" w:type="dxa"/>
            <w:vAlign w:val="center"/>
          </w:tcPr>
          <w:p w:rsidR="00870E7C" w:rsidRDefault="00311295" w:rsidP="00870E7C">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870E7C" w:rsidRDefault="00870E7C" w:rsidP="00870E7C">
            <w:pPr>
              <w:rPr>
                <w:rFonts w:asciiTheme="minorEastAsia" w:hAnsiTheme="minorEastAsia"/>
                <w:szCs w:val="21"/>
              </w:rPr>
            </w:pPr>
            <w:r>
              <w:rPr>
                <w:rFonts w:asciiTheme="minorEastAsia" w:hAnsiTheme="minorEastAsia" w:hint="eastAsia"/>
                <w:szCs w:val="21"/>
              </w:rPr>
              <w:t>北区デジタル化支援事業伴走支援における専門家の提案書を受けている。</w:t>
            </w:r>
          </w:p>
        </w:tc>
      </w:tr>
      <w:tr w:rsidR="00870E7C" w:rsidRPr="0067365F" w:rsidTr="009340D5">
        <w:trPr>
          <w:trHeight w:val="482"/>
        </w:trPr>
        <w:tc>
          <w:tcPr>
            <w:tcW w:w="556" w:type="dxa"/>
            <w:vAlign w:val="center"/>
          </w:tcPr>
          <w:p w:rsidR="00870E7C" w:rsidRPr="00CC3AF0" w:rsidRDefault="00311295" w:rsidP="00870E7C">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870E7C" w:rsidRDefault="00311295" w:rsidP="00B8097C">
            <w:pPr>
              <w:rPr>
                <w:rFonts w:asciiTheme="minorEastAsia" w:hAnsiTheme="minorEastAsia"/>
                <w:szCs w:val="21"/>
              </w:rPr>
            </w:pPr>
            <w:r>
              <w:rPr>
                <w:rFonts w:asciiTheme="minorEastAsia" w:hAnsiTheme="minorEastAsia" w:hint="eastAsia"/>
                <w:szCs w:val="21"/>
              </w:rPr>
              <w:t>北区</w:t>
            </w:r>
            <w:r w:rsidR="00870E7C">
              <w:rPr>
                <w:rFonts w:asciiTheme="minorEastAsia" w:hAnsiTheme="minorEastAsia" w:hint="eastAsia"/>
                <w:szCs w:val="21"/>
              </w:rPr>
              <w:t>デジタル化等支援事業補助金</w:t>
            </w:r>
            <w:r w:rsidR="00B8097C">
              <w:rPr>
                <w:rFonts w:asciiTheme="minorEastAsia" w:hAnsiTheme="minorEastAsia" w:hint="eastAsia"/>
                <w:szCs w:val="21"/>
              </w:rPr>
              <w:t>募集要項で、本補助</w:t>
            </w:r>
            <w:r w:rsidR="00870E7C" w:rsidRPr="00CC3AF0">
              <w:rPr>
                <w:rFonts w:asciiTheme="minorEastAsia" w:hAnsiTheme="minorEastAsia" w:hint="eastAsia"/>
                <w:szCs w:val="21"/>
              </w:rPr>
              <w:t>金の詳細について確認した</w:t>
            </w:r>
            <w:r w:rsidR="00870E7C">
              <w:rPr>
                <w:rFonts w:asciiTheme="minorEastAsia" w:hAnsiTheme="minorEastAsia" w:hint="eastAsia"/>
                <w:szCs w:val="21"/>
              </w:rPr>
              <w:t>。</w:t>
            </w:r>
          </w:p>
        </w:tc>
      </w:tr>
    </w:tbl>
    <w:p w:rsidR="008B45C6" w:rsidRDefault="008B45C6" w:rsidP="00D97855">
      <w:pPr>
        <w:jc w:val="left"/>
        <w:rPr>
          <w:rFonts w:ascii="ＭＳ 明朝" w:hAnsi="ＭＳ 明朝"/>
          <w:sz w:val="22"/>
          <w:szCs w:val="22"/>
        </w:rPr>
      </w:pPr>
    </w:p>
    <w:p w:rsidR="00D97855" w:rsidRPr="0067365F" w:rsidRDefault="00B86340" w:rsidP="008B45C6">
      <w:pPr>
        <w:ind w:firstLineChars="300" w:firstLine="660"/>
        <w:jc w:val="left"/>
        <w:rPr>
          <w:rFonts w:ascii="ＭＳ 明朝" w:hAnsi="ＭＳ 明朝"/>
          <w:sz w:val="22"/>
          <w:szCs w:val="22"/>
        </w:rPr>
      </w:pPr>
      <w:r w:rsidRPr="0067365F">
        <w:rPr>
          <w:rFonts w:ascii="ＭＳ 明朝" w:hAnsi="ＭＳ 明朝" w:hint="eastAsia"/>
          <w:sz w:val="22"/>
          <w:szCs w:val="22"/>
        </w:rPr>
        <w:t xml:space="preserve">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headerReference w:type="default" r:id="rId8"/>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E1" w:rsidRDefault="00F213E1" w:rsidP="00F213E1">
    <w:pPr>
      <w:pStyle w:val="a3"/>
      <w:rPr>
        <w:rFonts w:ascii="ＭＳ 明朝" w:hAnsi="ＭＳ 明朝"/>
      </w:rPr>
    </w:pPr>
  </w:p>
  <w:p w:rsidR="00F213E1" w:rsidRDefault="00F213E1" w:rsidP="00F213E1">
    <w:pPr>
      <w:pStyle w:val="a3"/>
      <w:rPr>
        <w:rFonts w:ascii="ＭＳ 明朝" w:hAnsi="ＭＳ 明朝"/>
      </w:rPr>
    </w:pPr>
  </w:p>
  <w:p w:rsidR="00F213E1" w:rsidRPr="00306976" w:rsidRDefault="00D61176" w:rsidP="00F213E1">
    <w:pPr>
      <w:pStyle w:val="a3"/>
      <w:rPr>
        <w:rFonts w:ascii="ＭＳ 明朝" w:hAnsi="ＭＳ 明朝"/>
      </w:rPr>
    </w:pPr>
    <w:r>
      <w:rPr>
        <w:rFonts w:ascii="ＭＳ 明朝" w:hAnsi="ＭＳ 明朝" w:hint="eastAsia"/>
      </w:rPr>
      <w:t>第３</w:t>
    </w:r>
    <w:r w:rsidR="00F213E1" w:rsidRPr="00306976">
      <w:rPr>
        <w:rFonts w:ascii="ＭＳ 明朝" w:hAnsi="ＭＳ 明朝" w:hint="eastAsia"/>
      </w:rPr>
      <w:t>号様式</w:t>
    </w:r>
    <w:r w:rsidR="00F213E1" w:rsidRPr="00FF1927">
      <w:rPr>
        <w:rFonts w:ascii="ＭＳ 明朝" w:hAnsi="ＭＳ 明朝" w:hint="eastAsia"/>
      </w:rPr>
      <w:t>（第７条関</w:t>
    </w:r>
    <w:r w:rsidR="00F213E1" w:rsidRPr="00306976">
      <w:rPr>
        <w:rFonts w:ascii="ＭＳ 明朝" w:hAnsi="ＭＳ 明朝" w:hint="eastAsia"/>
      </w:rPr>
      <w:t>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4266D"/>
    <w:rsid w:val="0023479B"/>
    <w:rsid w:val="002374F1"/>
    <w:rsid w:val="002A0DE3"/>
    <w:rsid w:val="002C108A"/>
    <w:rsid w:val="002C4D29"/>
    <w:rsid w:val="002F29A0"/>
    <w:rsid w:val="0030480A"/>
    <w:rsid w:val="00311295"/>
    <w:rsid w:val="00321AE1"/>
    <w:rsid w:val="0038133D"/>
    <w:rsid w:val="003B0ED0"/>
    <w:rsid w:val="003E0C5E"/>
    <w:rsid w:val="003F5A56"/>
    <w:rsid w:val="005502E1"/>
    <w:rsid w:val="005A2AAA"/>
    <w:rsid w:val="005A3792"/>
    <w:rsid w:val="00603345"/>
    <w:rsid w:val="00605D92"/>
    <w:rsid w:val="006252C4"/>
    <w:rsid w:val="00635B22"/>
    <w:rsid w:val="00662ACF"/>
    <w:rsid w:val="0067365F"/>
    <w:rsid w:val="006D71B1"/>
    <w:rsid w:val="007359A3"/>
    <w:rsid w:val="007D59E9"/>
    <w:rsid w:val="007D78DC"/>
    <w:rsid w:val="0082692D"/>
    <w:rsid w:val="00870E7C"/>
    <w:rsid w:val="008B45C6"/>
    <w:rsid w:val="008C7A3A"/>
    <w:rsid w:val="0090539D"/>
    <w:rsid w:val="00915B43"/>
    <w:rsid w:val="00932E07"/>
    <w:rsid w:val="009340D5"/>
    <w:rsid w:val="00941443"/>
    <w:rsid w:val="00945E83"/>
    <w:rsid w:val="00960A2A"/>
    <w:rsid w:val="009653E2"/>
    <w:rsid w:val="0097524F"/>
    <w:rsid w:val="00995293"/>
    <w:rsid w:val="00997D60"/>
    <w:rsid w:val="009A77F2"/>
    <w:rsid w:val="009D2384"/>
    <w:rsid w:val="009D3B59"/>
    <w:rsid w:val="009D626E"/>
    <w:rsid w:val="009F575F"/>
    <w:rsid w:val="00A23D3A"/>
    <w:rsid w:val="00A35C22"/>
    <w:rsid w:val="00B1484E"/>
    <w:rsid w:val="00B724FC"/>
    <w:rsid w:val="00B8097C"/>
    <w:rsid w:val="00B84962"/>
    <w:rsid w:val="00B85179"/>
    <w:rsid w:val="00B86340"/>
    <w:rsid w:val="00B904A1"/>
    <w:rsid w:val="00BE6210"/>
    <w:rsid w:val="00BE70D8"/>
    <w:rsid w:val="00C070A2"/>
    <w:rsid w:val="00C1336A"/>
    <w:rsid w:val="00CC3AF0"/>
    <w:rsid w:val="00D0584C"/>
    <w:rsid w:val="00D12BAC"/>
    <w:rsid w:val="00D61176"/>
    <w:rsid w:val="00D74AD0"/>
    <w:rsid w:val="00D77BC4"/>
    <w:rsid w:val="00D97855"/>
    <w:rsid w:val="00E217AE"/>
    <w:rsid w:val="00EB5B11"/>
    <w:rsid w:val="00EC1844"/>
    <w:rsid w:val="00F160EE"/>
    <w:rsid w:val="00F213E1"/>
    <w:rsid w:val="00F25C77"/>
    <w:rsid w:val="00F3442A"/>
    <w:rsid w:val="00FF1927"/>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6846-EC60-4224-8C8C-D4FD3BEDD36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46</TotalTime>
  <Pages>1</Pages>
  <Words>126</Words>
  <Characters>723</Characters>
  <DocSecurity>0</DocSecurity>
  <Lines>6</Lines>
  <Paragraphs>1</Paragraphs>
  <ScaleCrop>false</ScaleCrop>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2025-03-27T06:19:00Z</cp:lastPrinted>
  <dcterms:created xsi:type="dcterms:W3CDTF">2024-09-24T07:20:00Z</dcterms:created>
  <dcterms:modified xsi:type="dcterms:W3CDTF">2025-03-27T06:19:00Z</dcterms:modified>
</cp:coreProperties>
</file>